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22" w:rsidRDefault="00D64122" w:rsidP="00D64122">
      <w:pPr>
        <w:autoSpaceDE w:val="0"/>
        <w:autoSpaceDN w:val="0"/>
        <w:adjustRightInd w:val="0"/>
        <w:jc w:val="both"/>
        <w:outlineLvl w:val="0"/>
        <w:rPr>
          <w:bCs/>
          <w:sz w:val="28"/>
          <w:szCs w:val="28"/>
        </w:rPr>
      </w:pPr>
      <w:r w:rsidRPr="001169EF">
        <w:rPr>
          <w:b/>
          <w:sz w:val="28"/>
          <w:szCs w:val="28"/>
        </w:rPr>
        <w:t>Статьей 19.28 КоАП РФ установлена ответственность за н</w:t>
      </w:r>
      <w:r w:rsidRPr="001169EF">
        <w:rPr>
          <w:b/>
          <w:bCs/>
          <w:sz w:val="28"/>
          <w:szCs w:val="28"/>
        </w:rPr>
        <w:t>езаконное вознаграждение от имени юридического лица</w:t>
      </w:r>
      <w:r>
        <w:rPr>
          <w:bCs/>
          <w:sz w:val="28"/>
          <w:szCs w:val="28"/>
        </w:rPr>
        <w:t>.</w:t>
      </w:r>
    </w:p>
    <w:p w:rsidR="00D64122" w:rsidRDefault="00D64122" w:rsidP="00D64122">
      <w:pPr>
        <w:autoSpaceDE w:val="0"/>
        <w:autoSpaceDN w:val="0"/>
        <w:adjustRightInd w:val="0"/>
        <w:ind w:firstLine="540"/>
        <w:jc w:val="both"/>
        <w:rPr>
          <w:sz w:val="28"/>
          <w:szCs w:val="28"/>
        </w:rPr>
      </w:pPr>
    </w:p>
    <w:p w:rsidR="00D64122" w:rsidRDefault="00D64122" w:rsidP="00D64122">
      <w:pPr>
        <w:autoSpaceDE w:val="0"/>
        <w:autoSpaceDN w:val="0"/>
        <w:adjustRightInd w:val="0"/>
        <w:ind w:firstLine="540"/>
        <w:jc w:val="both"/>
        <w:rPr>
          <w:sz w:val="28"/>
          <w:szCs w:val="28"/>
        </w:rPr>
      </w:pPr>
      <w:r w:rsidRPr="00E26661">
        <w:rPr>
          <w:sz w:val="28"/>
          <w:szCs w:val="28"/>
        </w:rPr>
        <w:t xml:space="preserve">Коррупция - одна из наиболее актуальных проблем российского общества. Значительная часть коррупционных правонарушений совершается в сфере предпринимательской деятельности в интересах юридических лиц. Важной антикоррупционной правовой мерой является применение ответственности к юридическим лицам. </w:t>
      </w:r>
    </w:p>
    <w:p w:rsidR="00D64122" w:rsidRDefault="00D64122" w:rsidP="00D64122">
      <w:pPr>
        <w:autoSpaceDE w:val="0"/>
        <w:autoSpaceDN w:val="0"/>
        <w:adjustRightInd w:val="0"/>
        <w:jc w:val="both"/>
        <w:rPr>
          <w:sz w:val="28"/>
          <w:szCs w:val="28"/>
        </w:rPr>
      </w:pPr>
      <w:r>
        <w:rPr>
          <w:sz w:val="28"/>
          <w:szCs w:val="28"/>
        </w:rPr>
        <w:t xml:space="preserve">        </w:t>
      </w:r>
      <w:hyperlink r:id="rId5" w:history="1">
        <w:proofErr w:type="gramStart"/>
        <w:r w:rsidRPr="00CD22F2">
          <w:rPr>
            <w:color w:val="000000"/>
            <w:sz w:val="28"/>
            <w:szCs w:val="28"/>
          </w:rPr>
          <w:t>Статьей 14</w:t>
        </w:r>
      </w:hyperlink>
      <w:r>
        <w:rPr>
          <w:sz w:val="28"/>
          <w:szCs w:val="28"/>
        </w:rPr>
        <w:t xml:space="preserve"> Федерального закона от 25 декабря 2008 г. N 273-ФЗ "О противодействии коррупции" предусмотрено,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D64122" w:rsidRDefault="00D64122" w:rsidP="00D64122">
      <w:pPr>
        <w:autoSpaceDE w:val="0"/>
        <w:autoSpaceDN w:val="0"/>
        <w:adjustRightInd w:val="0"/>
        <w:jc w:val="both"/>
        <w:rPr>
          <w:sz w:val="28"/>
          <w:szCs w:val="28"/>
        </w:rPr>
      </w:pPr>
    </w:p>
    <w:p w:rsidR="00D64122" w:rsidRPr="00E26661" w:rsidRDefault="00D64122" w:rsidP="00D64122">
      <w:pPr>
        <w:autoSpaceDE w:val="0"/>
        <w:autoSpaceDN w:val="0"/>
        <w:adjustRightInd w:val="0"/>
        <w:ind w:firstLine="540"/>
        <w:jc w:val="both"/>
        <w:rPr>
          <w:sz w:val="28"/>
          <w:szCs w:val="28"/>
        </w:rPr>
      </w:pPr>
      <w:r w:rsidRPr="00E26661">
        <w:rPr>
          <w:sz w:val="28"/>
          <w:szCs w:val="28"/>
        </w:rPr>
        <w:t xml:space="preserve">Административная ответственность юридических лиц за коррупционные правонарушения введена в </w:t>
      </w:r>
      <w:hyperlink r:id="rId6" w:history="1">
        <w:r w:rsidRPr="001169EF">
          <w:rPr>
            <w:color w:val="000000"/>
            <w:sz w:val="28"/>
            <w:szCs w:val="28"/>
          </w:rPr>
          <w:t>Кодекс</w:t>
        </w:r>
      </w:hyperlink>
      <w:r w:rsidRPr="00E26661">
        <w:rPr>
          <w:sz w:val="28"/>
          <w:szCs w:val="28"/>
        </w:rPr>
        <w:t xml:space="preserve"> Российской Федерации об административных правонарушениях</w:t>
      </w:r>
      <w:r>
        <w:rPr>
          <w:sz w:val="28"/>
          <w:szCs w:val="28"/>
        </w:rPr>
        <w:t>.</w:t>
      </w:r>
      <w:r w:rsidRPr="00E26661">
        <w:rPr>
          <w:sz w:val="28"/>
          <w:szCs w:val="28"/>
        </w:rPr>
        <w:t xml:space="preserve"> </w:t>
      </w:r>
      <w:r>
        <w:rPr>
          <w:sz w:val="28"/>
          <w:szCs w:val="28"/>
        </w:rPr>
        <w:t xml:space="preserve"> </w:t>
      </w:r>
    </w:p>
    <w:p w:rsidR="00D64122" w:rsidRDefault="00D64122" w:rsidP="00D64122">
      <w:pPr>
        <w:autoSpaceDE w:val="0"/>
        <w:autoSpaceDN w:val="0"/>
        <w:adjustRightInd w:val="0"/>
        <w:ind w:firstLine="540"/>
        <w:jc w:val="both"/>
        <w:rPr>
          <w:sz w:val="28"/>
          <w:szCs w:val="28"/>
        </w:rPr>
      </w:pPr>
      <w:r>
        <w:rPr>
          <w:sz w:val="28"/>
          <w:szCs w:val="28"/>
        </w:rPr>
        <w:t xml:space="preserve">Так, </w:t>
      </w:r>
      <w:hyperlink r:id="rId7" w:history="1">
        <w:r w:rsidRPr="001169EF">
          <w:rPr>
            <w:color w:val="000000"/>
            <w:sz w:val="28"/>
            <w:szCs w:val="28"/>
          </w:rPr>
          <w:t>статья 19.28</w:t>
        </w:r>
      </w:hyperlink>
      <w:r w:rsidRPr="00E26661">
        <w:rPr>
          <w:sz w:val="28"/>
          <w:szCs w:val="28"/>
        </w:rPr>
        <w:t xml:space="preserve"> КоАП РФ предусматривает ответственность юридического лица за незаконное вознаграждение, совершенное от его имени. </w:t>
      </w:r>
    </w:p>
    <w:p w:rsidR="00D64122" w:rsidRDefault="00D64122" w:rsidP="00D64122">
      <w:pPr>
        <w:autoSpaceDE w:val="0"/>
        <w:autoSpaceDN w:val="0"/>
        <w:adjustRightInd w:val="0"/>
        <w:ind w:firstLine="540"/>
        <w:jc w:val="both"/>
        <w:rPr>
          <w:sz w:val="28"/>
          <w:szCs w:val="28"/>
        </w:rPr>
      </w:pPr>
      <w:proofErr w:type="gramStart"/>
      <w:r>
        <w:rPr>
          <w:sz w:val="28"/>
          <w:szCs w:val="28"/>
        </w:rPr>
        <w:t>Данное п</w:t>
      </w:r>
      <w:r w:rsidRPr="00E26661">
        <w:rPr>
          <w:sz w:val="28"/>
          <w:szCs w:val="28"/>
        </w:rPr>
        <w:t>равонарушение может выражаться в незаконных передаче, предложении или обещании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оказании ему услуг имущественного характера, предоставлении имущественных прав за совершение в интересах данного юридического лица должностным лицом, лицом</w:t>
      </w:r>
      <w:proofErr w:type="gramEnd"/>
      <w:r w:rsidRPr="00E26661">
        <w:rPr>
          <w:sz w:val="28"/>
          <w:szCs w:val="28"/>
        </w:rPr>
        <w:t xml:space="preserve">,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64122" w:rsidRPr="00E26661" w:rsidRDefault="00D64122" w:rsidP="00D64122">
      <w:pPr>
        <w:autoSpaceDE w:val="0"/>
        <w:autoSpaceDN w:val="0"/>
        <w:adjustRightInd w:val="0"/>
        <w:ind w:firstLine="540"/>
        <w:jc w:val="both"/>
        <w:rPr>
          <w:sz w:val="28"/>
          <w:szCs w:val="28"/>
        </w:rPr>
      </w:pPr>
      <w:proofErr w:type="gramStart"/>
      <w:r w:rsidRPr="00E26661">
        <w:rPr>
          <w:sz w:val="28"/>
          <w:szCs w:val="28"/>
        </w:rPr>
        <w:t xml:space="preserve">Санкция данной </w:t>
      </w:r>
      <w:hyperlink r:id="rId8" w:history="1">
        <w:r w:rsidRPr="006317A0">
          <w:rPr>
            <w:color w:val="000000"/>
            <w:sz w:val="28"/>
            <w:szCs w:val="28"/>
          </w:rPr>
          <w:t>статьи</w:t>
        </w:r>
      </w:hyperlink>
      <w:r w:rsidRPr="006317A0">
        <w:rPr>
          <w:color w:val="000000"/>
          <w:sz w:val="28"/>
          <w:szCs w:val="28"/>
        </w:rPr>
        <w:t xml:space="preserve"> </w:t>
      </w:r>
      <w:r w:rsidRPr="00E26661">
        <w:rPr>
          <w:sz w:val="28"/>
          <w:szCs w:val="28"/>
        </w:rPr>
        <w:t>предусматривает штраф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r w:rsidRPr="00E26661">
        <w:rPr>
          <w:sz w:val="28"/>
          <w:szCs w:val="28"/>
        </w:rPr>
        <w:t xml:space="preserve"> </w:t>
      </w:r>
      <w:proofErr w:type="gramStart"/>
      <w:r w:rsidRPr="00E26661">
        <w:rPr>
          <w:sz w:val="28"/>
          <w:szCs w:val="28"/>
        </w:rPr>
        <w:t xml:space="preserve">В случае если административное правонарушение совершено в крупном масштабе (превышающем один миллион рублей), штраф накладывается в размере до тридцатикратного размера суммы денежных средств, стоимости ценных бумаг, иного имущества, услуг имущественного характера, иных </w:t>
      </w:r>
      <w:r w:rsidRPr="00E26661">
        <w:rPr>
          <w:sz w:val="28"/>
          <w:szCs w:val="28"/>
        </w:rPr>
        <w:lastRenderedPageBreak/>
        <w:t>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E26661">
        <w:rPr>
          <w:sz w:val="28"/>
          <w:szCs w:val="28"/>
        </w:rPr>
        <w:t xml:space="preserve"> стоимости услуг имущественного характера, иных имущественных прав. </w:t>
      </w:r>
      <w:proofErr w:type="gramStart"/>
      <w:r w:rsidRPr="00E26661">
        <w:rPr>
          <w:sz w:val="28"/>
          <w:szCs w:val="28"/>
        </w:rPr>
        <w:t>При совершении правонарушения в особо крупном размере (превышающем двадцать миллионов рублей) штраф накладывается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w:t>
      </w:r>
      <w:proofErr w:type="gramEnd"/>
      <w:r w:rsidRPr="00E26661">
        <w:rPr>
          <w:sz w:val="28"/>
          <w:szCs w:val="28"/>
        </w:rPr>
        <w:t xml:space="preserve"> характера, иных имущественных прав.</w:t>
      </w:r>
    </w:p>
    <w:p w:rsidR="00D64122" w:rsidRPr="00E26661" w:rsidRDefault="00D64122" w:rsidP="00D64122">
      <w:pPr>
        <w:autoSpaceDE w:val="0"/>
        <w:autoSpaceDN w:val="0"/>
        <w:adjustRightInd w:val="0"/>
        <w:ind w:firstLine="540"/>
        <w:jc w:val="both"/>
        <w:rPr>
          <w:sz w:val="28"/>
          <w:szCs w:val="28"/>
        </w:rPr>
      </w:pPr>
      <w:r w:rsidRPr="00E26661">
        <w:rPr>
          <w:sz w:val="28"/>
          <w:szCs w:val="28"/>
        </w:rPr>
        <w:t xml:space="preserve">Следует иметь в виду, что для квалификации действий юридического лица по данной </w:t>
      </w:r>
      <w:hyperlink r:id="rId9" w:history="1">
        <w:r w:rsidRPr="006317A0">
          <w:rPr>
            <w:color w:val="000000"/>
            <w:sz w:val="28"/>
            <w:szCs w:val="28"/>
          </w:rPr>
          <w:t>статье</w:t>
        </w:r>
      </w:hyperlink>
      <w:r w:rsidRPr="006317A0">
        <w:rPr>
          <w:color w:val="000000"/>
          <w:sz w:val="28"/>
          <w:szCs w:val="28"/>
        </w:rPr>
        <w:t xml:space="preserve"> сов</w:t>
      </w:r>
      <w:r w:rsidRPr="00E26661">
        <w:rPr>
          <w:sz w:val="28"/>
          <w:szCs w:val="28"/>
        </w:rPr>
        <w:t>сем не обязательно, чтобы предложение или обещание денежных средств, имущества и услуг исходили от его руководства организации. Указанные действия, но от имени или в интересах юридического лица, могут быть совершены и иными субъектами (начальником отдела, заместителем директора, и т.п.), а также лицами, не состоящими в штате организации (учредителем, лицом, являющимся фактическим владельцем юридического лица, и др.).</w:t>
      </w:r>
    </w:p>
    <w:p w:rsidR="00D64122" w:rsidRPr="00E26661" w:rsidRDefault="00D64122" w:rsidP="00D64122">
      <w:pPr>
        <w:autoSpaceDE w:val="0"/>
        <w:autoSpaceDN w:val="0"/>
        <w:adjustRightInd w:val="0"/>
        <w:ind w:firstLine="540"/>
        <w:jc w:val="both"/>
        <w:rPr>
          <w:sz w:val="28"/>
          <w:szCs w:val="28"/>
        </w:rPr>
      </w:pPr>
      <w:r>
        <w:rPr>
          <w:sz w:val="28"/>
          <w:szCs w:val="28"/>
        </w:rPr>
        <w:t>С</w:t>
      </w:r>
      <w:r w:rsidRPr="00E26661">
        <w:rPr>
          <w:sz w:val="28"/>
          <w:szCs w:val="28"/>
        </w:rPr>
        <w:t xml:space="preserve"> субъективной стороны правонарушение, предусмотренное </w:t>
      </w:r>
      <w:hyperlink r:id="rId10" w:history="1">
        <w:r w:rsidRPr="006317A0">
          <w:rPr>
            <w:color w:val="000000"/>
            <w:sz w:val="28"/>
            <w:szCs w:val="28"/>
          </w:rPr>
          <w:t>ст. 19.28</w:t>
        </w:r>
      </w:hyperlink>
      <w:r w:rsidRPr="006317A0">
        <w:rPr>
          <w:color w:val="000000"/>
          <w:sz w:val="28"/>
          <w:szCs w:val="28"/>
        </w:rPr>
        <w:t xml:space="preserve"> </w:t>
      </w:r>
      <w:r w:rsidRPr="00E26661">
        <w:rPr>
          <w:sz w:val="28"/>
          <w:szCs w:val="28"/>
        </w:rPr>
        <w:t>КоАП РФ, может быть совершено только умышленно. Так,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w:t>
      </w:r>
    </w:p>
    <w:p w:rsidR="00D64122" w:rsidRPr="00E26661" w:rsidRDefault="00D64122" w:rsidP="00D64122">
      <w:pPr>
        <w:autoSpaceDE w:val="0"/>
        <w:autoSpaceDN w:val="0"/>
        <w:adjustRightInd w:val="0"/>
        <w:rPr>
          <w:sz w:val="28"/>
          <w:szCs w:val="28"/>
        </w:rPr>
      </w:pPr>
    </w:p>
    <w:p w:rsidR="00D64122" w:rsidRPr="00E26661" w:rsidRDefault="00D64122" w:rsidP="00D64122">
      <w:pPr>
        <w:autoSpaceDE w:val="0"/>
        <w:autoSpaceDN w:val="0"/>
        <w:adjustRightInd w:val="0"/>
        <w:rPr>
          <w:sz w:val="28"/>
          <w:szCs w:val="28"/>
        </w:rPr>
      </w:pPr>
    </w:p>
    <w:p w:rsidR="007102FF" w:rsidRDefault="007102FF">
      <w:bookmarkStart w:id="0" w:name="_GoBack"/>
      <w:bookmarkEnd w:id="0"/>
    </w:p>
    <w:sectPr w:rsidR="0071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B6"/>
    <w:rsid w:val="007102FF"/>
    <w:rsid w:val="00BB56B6"/>
    <w:rsid w:val="00D6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0E7706E59C0C309D61CB74927E4139BE8025DD8C0F4270FBC6B43184474621CF7B1C8F0C3h0qED" TargetMode="External"/><Relationship Id="rId3" Type="http://schemas.openxmlformats.org/officeDocument/2006/relationships/settings" Target="settings.xml"/><Relationship Id="rId7" Type="http://schemas.openxmlformats.org/officeDocument/2006/relationships/hyperlink" Target="consultantplus://offline/ref=BAE0E7706E59C0C309D61CB74927E4139BE8025DD8C0F4270FBC6B43184474621CF7B1C8F0C3h0qE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E0E7706E59C0C309D61CB74927E4139BE8025DD8C0F4270FBC6B4318h4q4D" TargetMode="External"/><Relationship Id="rId11" Type="http://schemas.openxmlformats.org/officeDocument/2006/relationships/fontTable" Target="fontTable.xml"/><Relationship Id="rId5" Type="http://schemas.openxmlformats.org/officeDocument/2006/relationships/hyperlink" Target="consultantplus://offline/ref=ACE14C92E2B0312066316459D8056F57D6AE44159C9917CDCC961FFFDA5FB0991B147E5EA31B3DCFJ5U3E" TargetMode="External"/><Relationship Id="rId10" Type="http://schemas.openxmlformats.org/officeDocument/2006/relationships/hyperlink" Target="consultantplus://offline/ref=BAE0E7706E59C0C309D61CB74927E4139BE8025DD8C0F4270FBC6B43184474621CF7B1C8F0C3h0qED" TargetMode="External"/><Relationship Id="rId4" Type="http://schemas.openxmlformats.org/officeDocument/2006/relationships/webSettings" Target="webSettings.xml"/><Relationship Id="rId9" Type="http://schemas.openxmlformats.org/officeDocument/2006/relationships/hyperlink" Target="consultantplus://offline/ref=BAE0E7706E59C0C309D61CB74927E4139BE8025DD8C0F4270FBC6B43184474621CF7B1C8F0C3h0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2018-09-13T02:11:00Z</dcterms:created>
  <dcterms:modified xsi:type="dcterms:W3CDTF">2018-09-13T02:11:00Z</dcterms:modified>
</cp:coreProperties>
</file>